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96fgul4nbydp" w:id="0"/>
      <w:bookmarkEnd w:id="0"/>
      <w:r w:rsidDel="00000000" w:rsidR="00000000" w:rsidRPr="00000000">
        <w:rPr>
          <w:rtl w:val="0"/>
        </w:rPr>
        <w:t xml:space="preserve">Constitution of the Board Games Society</w:t>
      </w:r>
    </w:p>
    <w:p w:rsidR="00000000" w:rsidDel="00000000" w:rsidP="00000000" w:rsidRDefault="00000000" w:rsidRPr="00000000" w14:paraId="00000002">
      <w:pPr>
        <w:pStyle w:val="Subtitle"/>
        <w:rPr/>
      </w:pPr>
      <w:bookmarkStart w:colFirst="0" w:colLast="0" w:name="_p9nvmnjt1cxa" w:id="1"/>
      <w:bookmarkEnd w:id="1"/>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2,1,Heading 3,3,Heading 4,2,Heading 5,5,Heading 6,6,"</w:instrText>
            <w:fldChar w:fldCharType="separate"/>
          </w:r>
          <w:hyperlink w:anchor="_xi8bo0t8itq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Definitions</w:t>
              <w:tab/>
              <w:t xml:space="preserve">1</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pn2pdt00cx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Union</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yvos1cyb0p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AGM</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r5ao3a475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Committee</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escaqa8pic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Member</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rpu0vgezv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Society</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xrdwpq15ue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Board Games Society Committee</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8a0ezzfplo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Powers of the Committee</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ovemdwt0bh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Power of Individual Committee Members</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ipg9ihsaqc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Role of the President</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ks0y2jg4br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Society Email</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wary6lbz0m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New Games</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z9ivmt9pdl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Review of the Constitution</w:t>
              <w:tab/>
              <w:t xml:space="preserve">2</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b7a9pbzg6y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Board Games Members</w:t>
              <w:tab/>
              <w:t xml:space="preserve">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hrufdt4m2g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Declaration of Equality</w:t>
              <w:tab/>
              <w:t xml:space="preserve">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ycxckrjc4l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Declaration of Support</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nw489sq03f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Treasury</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1ob5zhr34h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Society Membership</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6tkenx7gjp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Non-union based socials</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g6hnrep4ld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Society Income</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t1c6iogoov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Media</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htjidmejyw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Ownership</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4fdh1409ia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Society Rules</w:t>
              <w:tab/>
              <w:t xml:space="preserve">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1zrhoqvvoa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Announcements</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0zn22h8uvc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AGM</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jva85p6inj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Date</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ry4o4w7vhp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In Person Speeches</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wsaag4n3zl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Online Manifestos</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vezg68ttsd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Voting</w:t>
              <w:tab/>
              <w:t xml:space="preserve">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ryi72eiz3t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 Results</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xi8bo0t8itqn" w:id="2"/>
      <w:bookmarkEnd w:id="2"/>
      <w:r w:rsidDel="00000000" w:rsidR="00000000" w:rsidRPr="00000000">
        <w:rPr>
          <w:rtl w:val="0"/>
        </w:rPr>
        <w:t xml:space="preserve">Definitions</w:t>
      </w:r>
    </w:p>
    <w:p w:rsidR="00000000" w:rsidDel="00000000" w:rsidP="00000000" w:rsidRDefault="00000000" w:rsidRPr="00000000" w14:paraId="00000023">
      <w:pPr>
        <w:pStyle w:val="Heading4"/>
        <w:rPr/>
      </w:pPr>
      <w:bookmarkStart w:colFirst="0" w:colLast="0" w:name="_5pn2pdt00cx5" w:id="3"/>
      <w:bookmarkEnd w:id="3"/>
      <w:r w:rsidDel="00000000" w:rsidR="00000000" w:rsidRPr="00000000">
        <w:rPr>
          <w:rtl w:val="0"/>
        </w:rPr>
        <w:t xml:space="preserve">1.1 Union</w:t>
      </w:r>
    </w:p>
    <w:p w:rsidR="00000000" w:rsidDel="00000000" w:rsidP="00000000" w:rsidRDefault="00000000" w:rsidRPr="00000000" w14:paraId="00000024">
      <w:pPr>
        <w:rPr/>
      </w:pPr>
      <w:r w:rsidDel="00000000" w:rsidR="00000000" w:rsidRPr="00000000">
        <w:rPr>
          <w:rtl w:val="0"/>
        </w:rPr>
        <w:t xml:space="preserve">The University of Portsmouth’s Student Union.</w:t>
      </w:r>
    </w:p>
    <w:p w:rsidR="00000000" w:rsidDel="00000000" w:rsidP="00000000" w:rsidRDefault="00000000" w:rsidRPr="00000000" w14:paraId="00000025">
      <w:pPr>
        <w:pStyle w:val="Heading4"/>
        <w:rPr/>
      </w:pPr>
      <w:bookmarkStart w:colFirst="0" w:colLast="0" w:name="_6yvos1cyb0p9" w:id="4"/>
      <w:bookmarkEnd w:id="4"/>
      <w:r w:rsidDel="00000000" w:rsidR="00000000" w:rsidRPr="00000000">
        <w:rPr>
          <w:rtl w:val="0"/>
        </w:rPr>
        <w:t xml:space="preserve">1.2 AGM</w:t>
      </w:r>
    </w:p>
    <w:p w:rsidR="00000000" w:rsidDel="00000000" w:rsidP="00000000" w:rsidRDefault="00000000" w:rsidRPr="00000000" w14:paraId="00000026">
      <w:pPr>
        <w:rPr/>
      </w:pPr>
      <w:r w:rsidDel="00000000" w:rsidR="00000000" w:rsidRPr="00000000">
        <w:rPr>
          <w:rtl w:val="0"/>
        </w:rPr>
        <w:t xml:space="preserve">Annual General Meeting.</w:t>
      </w:r>
    </w:p>
    <w:p w:rsidR="00000000" w:rsidDel="00000000" w:rsidP="00000000" w:rsidRDefault="00000000" w:rsidRPr="00000000" w14:paraId="00000027">
      <w:pPr>
        <w:pStyle w:val="Heading4"/>
        <w:rPr/>
      </w:pPr>
      <w:bookmarkStart w:colFirst="0" w:colLast="0" w:name="_2r5ao3a4757" w:id="5"/>
      <w:bookmarkEnd w:id="5"/>
      <w:r w:rsidDel="00000000" w:rsidR="00000000" w:rsidRPr="00000000">
        <w:rPr>
          <w:rtl w:val="0"/>
        </w:rPr>
        <w:t xml:space="preserve">1.3 Committee</w:t>
      </w:r>
    </w:p>
    <w:p w:rsidR="00000000" w:rsidDel="00000000" w:rsidP="00000000" w:rsidRDefault="00000000" w:rsidRPr="00000000" w14:paraId="00000028">
      <w:pPr>
        <w:rPr/>
      </w:pPr>
      <w:r w:rsidDel="00000000" w:rsidR="00000000" w:rsidRPr="00000000">
        <w:rPr>
          <w:rtl w:val="0"/>
        </w:rPr>
        <w:t xml:space="preserve">The official committee of the Board Games Society as recognised by the union.</w:t>
      </w:r>
    </w:p>
    <w:p w:rsidR="00000000" w:rsidDel="00000000" w:rsidP="00000000" w:rsidRDefault="00000000" w:rsidRPr="00000000" w14:paraId="00000029">
      <w:pPr>
        <w:pStyle w:val="Heading4"/>
        <w:rPr/>
      </w:pPr>
      <w:bookmarkStart w:colFirst="0" w:colLast="0" w:name="_1escaqa8picn" w:id="6"/>
      <w:bookmarkEnd w:id="6"/>
      <w:r w:rsidDel="00000000" w:rsidR="00000000" w:rsidRPr="00000000">
        <w:rPr>
          <w:rtl w:val="0"/>
        </w:rPr>
        <w:t xml:space="preserve">1.4 Member</w:t>
      </w:r>
    </w:p>
    <w:p w:rsidR="00000000" w:rsidDel="00000000" w:rsidP="00000000" w:rsidRDefault="00000000" w:rsidRPr="00000000" w14:paraId="0000002A">
      <w:pPr>
        <w:rPr/>
      </w:pPr>
      <w:r w:rsidDel="00000000" w:rsidR="00000000" w:rsidRPr="00000000">
        <w:rPr>
          <w:rtl w:val="0"/>
        </w:rPr>
        <w:t xml:space="preserve">A person who attends the board games society.</w:t>
      </w:r>
    </w:p>
    <w:p w:rsidR="00000000" w:rsidDel="00000000" w:rsidP="00000000" w:rsidRDefault="00000000" w:rsidRPr="00000000" w14:paraId="0000002B">
      <w:pPr>
        <w:pStyle w:val="Heading4"/>
        <w:rPr/>
      </w:pPr>
      <w:bookmarkStart w:colFirst="0" w:colLast="0" w:name="_hrpu0vgezv8p" w:id="7"/>
      <w:bookmarkEnd w:id="7"/>
      <w:r w:rsidDel="00000000" w:rsidR="00000000" w:rsidRPr="00000000">
        <w:rPr>
          <w:rtl w:val="0"/>
        </w:rPr>
        <w:t xml:space="preserve">1.5 Society</w:t>
      </w:r>
    </w:p>
    <w:p w:rsidR="00000000" w:rsidDel="00000000" w:rsidP="00000000" w:rsidRDefault="00000000" w:rsidRPr="00000000" w14:paraId="0000002C">
      <w:pPr>
        <w:rPr/>
      </w:pPr>
      <w:r w:rsidDel="00000000" w:rsidR="00000000" w:rsidRPr="00000000">
        <w:rPr>
          <w:rtl w:val="0"/>
        </w:rPr>
        <w:t xml:space="preserve">The Board Games Society.</w:t>
      </w:r>
    </w:p>
    <w:p w:rsidR="00000000" w:rsidDel="00000000" w:rsidP="00000000" w:rsidRDefault="00000000" w:rsidRPr="00000000" w14:paraId="0000002D">
      <w:pPr>
        <w:pStyle w:val="Heading2"/>
        <w:rPr/>
      </w:pPr>
      <w:bookmarkStart w:colFirst="0" w:colLast="0" w:name="_bxrdwpq15uen" w:id="8"/>
      <w:bookmarkEnd w:id="8"/>
      <w:r w:rsidDel="00000000" w:rsidR="00000000" w:rsidRPr="00000000">
        <w:rPr>
          <w:rtl w:val="0"/>
        </w:rPr>
        <w:t xml:space="preserve">Board Games Society Committee</w:t>
      </w:r>
    </w:p>
    <w:p w:rsidR="00000000" w:rsidDel="00000000" w:rsidP="00000000" w:rsidRDefault="00000000" w:rsidRPr="00000000" w14:paraId="0000002E">
      <w:pPr>
        <w:pStyle w:val="Heading4"/>
        <w:rPr/>
      </w:pPr>
      <w:bookmarkStart w:colFirst="0" w:colLast="0" w:name="_r8a0ezzfploy" w:id="9"/>
      <w:bookmarkEnd w:id="9"/>
      <w:r w:rsidDel="00000000" w:rsidR="00000000" w:rsidRPr="00000000">
        <w:rPr>
          <w:rtl w:val="0"/>
        </w:rPr>
        <w:t xml:space="preserve">2.1 Powers of the Committee</w:t>
      </w:r>
    </w:p>
    <w:p w:rsidR="00000000" w:rsidDel="00000000" w:rsidP="00000000" w:rsidRDefault="00000000" w:rsidRPr="00000000" w14:paraId="0000002F">
      <w:pPr>
        <w:rPr/>
      </w:pPr>
      <w:r w:rsidDel="00000000" w:rsidR="00000000" w:rsidRPr="00000000">
        <w:rPr>
          <w:rtl w:val="0"/>
        </w:rPr>
        <w:t xml:space="preserve">The committee holds the power over the society to decide when the society's events will be held, and what board games will be bought for the society.</w:t>
      </w:r>
    </w:p>
    <w:p w:rsidR="00000000" w:rsidDel="00000000" w:rsidP="00000000" w:rsidRDefault="00000000" w:rsidRPr="00000000" w14:paraId="00000030">
      <w:pPr>
        <w:pStyle w:val="Heading4"/>
        <w:rPr/>
      </w:pPr>
      <w:bookmarkStart w:colFirst="0" w:colLast="0" w:name="_9ovemdwt0bhh" w:id="10"/>
      <w:bookmarkEnd w:id="10"/>
      <w:r w:rsidDel="00000000" w:rsidR="00000000" w:rsidRPr="00000000">
        <w:rPr>
          <w:rtl w:val="0"/>
        </w:rPr>
        <w:t xml:space="preserve">2.2 Power of Individual Committee Members</w:t>
      </w:r>
    </w:p>
    <w:p w:rsidR="00000000" w:rsidDel="00000000" w:rsidP="00000000" w:rsidRDefault="00000000" w:rsidRPr="00000000" w14:paraId="00000031">
      <w:pPr>
        <w:rPr/>
      </w:pPr>
      <w:r w:rsidDel="00000000" w:rsidR="00000000" w:rsidRPr="00000000">
        <w:rPr>
          <w:rtl w:val="0"/>
        </w:rPr>
        <w:t xml:space="preserve">All members of the committee are equal and hold equal power over the society. All decisions should be made as a group, never by an individual member of the committee.</w:t>
      </w:r>
    </w:p>
    <w:p w:rsidR="00000000" w:rsidDel="00000000" w:rsidP="00000000" w:rsidRDefault="00000000" w:rsidRPr="00000000" w14:paraId="00000032">
      <w:pPr>
        <w:pStyle w:val="Heading4"/>
        <w:rPr/>
      </w:pPr>
      <w:bookmarkStart w:colFirst="0" w:colLast="0" w:name="_pipg9ihsaqcn" w:id="11"/>
      <w:bookmarkEnd w:id="11"/>
      <w:r w:rsidDel="00000000" w:rsidR="00000000" w:rsidRPr="00000000">
        <w:rPr>
          <w:rtl w:val="0"/>
        </w:rPr>
        <w:t xml:space="preserve">2.3 Role of the President</w:t>
      </w:r>
    </w:p>
    <w:p w:rsidR="00000000" w:rsidDel="00000000" w:rsidP="00000000" w:rsidRDefault="00000000" w:rsidRPr="00000000" w14:paraId="00000033">
      <w:pPr>
        <w:rPr/>
      </w:pPr>
      <w:r w:rsidDel="00000000" w:rsidR="00000000" w:rsidRPr="00000000">
        <w:rPr>
          <w:rtl w:val="0"/>
        </w:rPr>
        <w:t xml:space="preserve">The president gets no additional power over the committee or society. It is not the role of the president to make decisions for the society, but instead to ensure that decisions are made by the committee and to enact those decisions.</w:t>
      </w:r>
    </w:p>
    <w:p w:rsidR="00000000" w:rsidDel="00000000" w:rsidP="00000000" w:rsidRDefault="00000000" w:rsidRPr="00000000" w14:paraId="00000034">
      <w:pPr>
        <w:pStyle w:val="Heading4"/>
        <w:rPr/>
      </w:pPr>
      <w:bookmarkStart w:colFirst="0" w:colLast="0" w:name="_oks0y2jg4brd" w:id="12"/>
      <w:bookmarkEnd w:id="12"/>
      <w:r w:rsidDel="00000000" w:rsidR="00000000" w:rsidRPr="00000000">
        <w:rPr>
          <w:rtl w:val="0"/>
        </w:rPr>
        <w:t xml:space="preserve">2.4 Society Email</w:t>
      </w:r>
    </w:p>
    <w:p w:rsidR="00000000" w:rsidDel="00000000" w:rsidP="00000000" w:rsidRDefault="00000000" w:rsidRPr="00000000" w14:paraId="00000035">
      <w:pPr>
        <w:rPr/>
      </w:pPr>
      <w:r w:rsidDel="00000000" w:rsidR="00000000" w:rsidRPr="00000000">
        <w:rPr>
          <w:rtl w:val="0"/>
        </w:rPr>
        <w:t xml:space="preserve">All committee members should have access to the society email and all accounts connected to the society email.</w:t>
      </w:r>
    </w:p>
    <w:p w:rsidR="00000000" w:rsidDel="00000000" w:rsidP="00000000" w:rsidRDefault="00000000" w:rsidRPr="00000000" w14:paraId="00000036">
      <w:pPr>
        <w:pStyle w:val="Heading4"/>
        <w:rPr/>
      </w:pPr>
      <w:bookmarkStart w:colFirst="0" w:colLast="0" w:name="_fwary6lbz0mh" w:id="13"/>
      <w:bookmarkEnd w:id="13"/>
      <w:r w:rsidDel="00000000" w:rsidR="00000000" w:rsidRPr="00000000">
        <w:rPr>
          <w:rtl w:val="0"/>
        </w:rPr>
        <w:t xml:space="preserve">2.5 New Games</w:t>
      </w:r>
    </w:p>
    <w:p w:rsidR="00000000" w:rsidDel="00000000" w:rsidP="00000000" w:rsidRDefault="00000000" w:rsidRPr="00000000" w14:paraId="00000037">
      <w:pPr>
        <w:rPr/>
      </w:pPr>
      <w:r w:rsidDel="00000000" w:rsidR="00000000" w:rsidRPr="00000000">
        <w:rPr>
          <w:rtl w:val="0"/>
        </w:rPr>
        <w:t xml:space="preserve">The members of the Board Games Society must be consulted upon what new games they would like the society to buy.</w:t>
      </w:r>
    </w:p>
    <w:p w:rsidR="00000000" w:rsidDel="00000000" w:rsidP="00000000" w:rsidRDefault="00000000" w:rsidRPr="00000000" w14:paraId="00000038">
      <w:pPr>
        <w:pStyle w:val="Heading4"/>
        <w:rPr/>
      </w:pPr>
      <w:bookmarkStart w:colFirst="0" w:colLast="0" w:name="_dz9ivmt9pdlw" w:id="14"/>
      <w:bookmarkEnd w:id="14"/>
      <w:r w:rsidDel="00000000" w:rsidR="00000000" w:rsidRPr="00000000">
        <w:rPr>
          <w:rtl w:val="0"/>
        </w:rPr>
        <w:t xml:space="preserve">2.6 Review of the Constitution</w:t>
      </w:r>
    </w:p>
    <w:p w:rsidR="00000000" w:rsidDel="00000000" w:rsidP="00000000" w:rsidRDefault="00000000" w:rsidRPr="00000000" w14:paraId="00000039">
      <w:pPr>
        <w:rPr/>
      </w:pPr>
      <w:r w:rsidDel="00000000" w:rsidR="00000000" w:rsidRPr="00000000">
        <w:rPr>
          <w:rtl w:val="0"/>
        </w:rPr>
        <w:t xml:space="preserve">This constitution should be reviewed by the committee at the start of each academic year.</w:t>
      </w:r>
    </w:p>
    <w:p w:rsidR="00000000" w:rsidDel="00000000" w:rsidP="00000000" w:rsidRDefault="00000000" w:rsidRPr="00000000" w14:paraId="0000003A">
      <w:pPr>
        <w:pStyle w:val="Heading2"/>
        <w:rPr/>
      </w:pPr>
      <w:bookmarkStart w:colFirst="0" w:colLast="0" w:name="_mb7a9pbzg6yi" w:id="15"/>
      <w:bookmarkEnd w:id="15"/>
      <w:r w:rsidDel="00000000" w:rsidR="00000000" w:rsidRPr="00000000">
        <w:rPr>
          <w:rtl w:val="0"/>
        </w:rPr>
        <w:t xml:space="preserve">Board Games Members</w:t>
      </w:r>
    </w:p>
    <w:p w:rsidR="00000000" w:rsidDel="00000000" w:rsidP="00000000" w:rsidRDefault="00000000" w:rsidRPr="00000000" w14:paraId="0000003B">
      <w:pPr>
        <w:pStyle w:val="Heading4"/>
        <w:rPr/>
      </w:pPr>
      <w:bookmarkStart w:colFirst="0" w:colLast="0" w:name="_jhrufdt4m2g2" w:id="16"/>
      <w:bookmarkEnd w:id="16"/>
      <w:r w:rsidDel="00000000" w:rsidR="00000000" w:rsidRPr="00000000">
        <w:rPr>
          <w:rtl w:val="0"/>
        </w:rPr>
        <w:t xml:space="preserve">3.1 Declaration of Equality</w:t>
      </w:r>
    </w:p>
    <w:p w:rsidR="00000000" w:rsidDel="00000000" w:rsidP="00000000" w:rsidRDefault="00000000" w:rsidRPr="00000000" w14:paraId="0000003C">
      <w:pPr>
        <w:rPr/>
      </w:pPr>
      <w:r w:rsidDel="00000000" w:rsidR="00000000" w:rsidRPr="00000000">
        <w:rPr>
          <w:rtl w:val="0"/>
        </w:rPr>
        <w:t xml:space="preserve">All members of the board games society are equal and should be treated with respect. Board Games Society accepts all people and will not tolerate any discrimination of any kind.</w:t>
      </w:r>
    </w:p>
    <w:p w:rsidR="00000000" w:rsidDel="00000000" w:rsidP="00000000" w:rsidRDefault="00000000" w:rsidRPr="00000000" w14:paraId="0000003D">
      <w:pPr>
        <w:pStyle w:val="Heading4"/>
        <w:rPr/>
      </w:pPr>
      <w:bookmarkStart w:colFirst="0" w:colLast="0" w:name="_dycxckrjc4lw" w:id="17"/>
      <w:bookmarkEnd w:id="17"/>
      <w:r w:rsidDel="00000000" w:rsidR="00000000" w:rsidRPr="00000000">
        <w:rPr>
          <w:rtl w:val="0"/>
        </w:rPr>
        <w:t xml:space="preserve">3.2 Declaration of Support</w:t>
      </w:r>
    </w:p>
    <w:p w:rsidR="00000000" w:rsidDel="00000000" w:rsidP="00000000" w:rsidRDefault="00000000" w:rsidRPr="00000000" w14:paraId="0000003E">
      <w:pPr>
        <w:rPr/>
      </w:pPr>
      <w:r w:rsidDel="00000000" w:rsidR="00000000" w:rsidRPr="00000000">
        <w:rPr>
          <w:rtl w:val="0"/>
        </w:rPr>
        <w:t xml:space="preserve">It is the responsibility of all members and committee members to report anyone committing discriminatory behaviour in the society and to limit their damage upon vulnerable members of the society.</w:t>
      </w:r>
    </w:p>
    <w:p w:rsidR="00000000" w:rsidDel="00000000" w:rsidP="00000000" w:rsidRDefault="00000000" w:rsidRPr="00000000" w14:paraId="0000003F">
      <w:pPr>
        <w:pStyle w:val="Heading2"/>
        <w:rPr/>
      </w:pPr>
      <w:bookmarkStart w:colFirst="0" w:colLast="0" w:name="_cnw489sq03fv" w:id="18"/>
      <w:bookmarkEnd w:id="18"/>
      <w:r w:rsidDel="00000000" w:rsidR="00000000" w:rsidRPr="00000000">
        <w:rPr>
          <w:rtl w:val="0"/>
        </w:rPr>
        <w:t xml:space="preserve">Treasury</w:t>
      </w:r>
    </w:p>
    <w:p w:rsidR="00000000" w:rsidDel="00000000" w:rsidP="00000000" w:rsidRDefault="00000000" w:rsidRPr="00000000" w14:paraId="00000040">
      <w:pPr>
        <w:pStyle w:val="Heading4"/>
        <w:rPr/>
      </w:pPr>
      <w:bookmarkStart w:colFirst="0" w:colLast="0" w:name="_l1ob5zhr34h5" w:id="19"/>
      <w:bookmarkEnd w:id="19"/>
      <w:r w:rsidDel="00000000" w:rsidR="00000000" w:rsidRPr="00000000">
        <w:rPr>
          <w:rtl w:val="0"/>
        </w:rPr>
        <w:t xml:space="preserve">4.1 Society Membership</w:t>
      </w:r>
    </w:p>
    <w:p w:rsidR="00000000" w:rsidDel="00000000" w:rsidP="00000000" w:rsidRDefault="00000000" w:rsidRPr="00000000" w14:paraId="00000041">
      <w:pPr>
        <w:rPr/>
      </w:pPr>
      <w:r w:rsidDel="00000000" w:rsidR="00000000" w:rsidRPr="00000000">
        <w:rPr>
          <w:rtl w:val="0"/>
        </w:rPr>
        <w:t xml:space="preserve">The Board Games Society is a free student society and should remain that way so that all who wish to participate can without money being a barrier.</w:t>
      </w:r>
    </w:p>
    <w:p w:rsidR="00000000" w:rsidDel="00000000" w:rsidP="00000000" w:rsidRDefault="00000000" w:rsidRPr="00000000" w14:paraId="00000042">
      <w:pPr>
        <w:pStyle w:val="Heading4"/>
        <w:rPr/>
      </w:pPr>
      <w:bookmarkStart w:colFirst="0" w:colLast="0" w:name="_56tkenx7gjpv" w:id="20"/>
      <w:bookmarkEnd w:id="20"/>
      <w:r w:rsidDel="00000000" w:rsidR="00000000" w:rsidRPr="00000000">
        <w:rPr>
          <w:rtl w:val="0"/>
        </w:rPr>
        <w:t xml:space="preserve">4.2 Non-union based socials</w:t>
      </w:r>
    </w:p>
    <w:p w:rsidR="00000000" w:rsidDel="00000000" w:rsidP="00000000" w:rsidRDefault="00000000" w:rsidRPr="00000000" w14:paraId="00000043">
      <w:pPr>
        <w:rPr/>
      </w:pPr>
      <w:r w:rsidDel="00000000" w:rsidR="00000000" w:rsidRPr="00000000">
        <w:rPr>
          <w:rtl w:val="0"/>
        </w:rPr>
        <w:t xml:space="preserve">Any non-union based socials may have to include a price tag. However this money should never go to the society, it should be used purely to pay for the event.</w:t>
      </w:r>
    </w:p>
    <w:p w:rsidR="00000000" w:rsidDel="00000000" w:rsidP="00000000" w:rsidRDefault="00000000" w:rsidRPr="00000000" w14:paraId="00000044">
      <w:pPr>
        <w:pStyle w:val="Heading4"/>
        <w:rPr/>
      </w:pPr>
      <w:bookmarkStart w:colFirst="0" w:colLast="0" w:name="_8g6hnrep4ldj" w:id="21"/>
      <w:bookmarkEnd w:id="21"/>
      <w:r w:rsidDel="00000000" w:rsidR="00000000" w:rsidRPr="00000000">
        <w:rPr>
          <w:rtl w:val="0"/>
        </w:rPr>
        <w:t xml:space="preserve">4.3 Society Income</w:t>
      </w:r>
    </w:p>
    <w:p w:rsidR="00000000" w:rsidDel="00000000" w:rsidP="00000000" w:rsidRDefault="00000000" w:rsidRPr="00000000" w14:paraId="00000045">
      <w:pPr>
        <w:rPr/>
      </w:pPr>
      <w:r w:rsidDel="00000000" w:rsidR="00000000" w:rsidRPr="00000000">
        <w:rPr>
          <w:rtl w:val="0"/>
        </w:rPr>
        <w:t xml:space="preserve">The society's source of income should be development grants provided by the union, never directly from the members of the society.</w:t>
      </w:r>
    </w:p>
    <w:p w:rsidR="00000000" w:rsidDel="00000000" w:rsidP="00000000" w:rsidRDefault="00000000" w:rsidRPr="00000000" w14:paraId="00000046">
      <w:pPr>
        <w:pStyle w:val="Heading2"/>
        <w:rPr/>
      </w:pPr>
      <w:bookmarkStart w:colFirst="0" w:colLast="0" w:name="_ht1c6iogoovp" w:id="22"/>
      <w:bookmarkEnd w:id="22"/>
      <w:r w:rsidDel="00000000" w:rsidR="00000000" w:rsidRPr="00000000">
        <w:rPr>
          <w:rtl w:val="0"/>
        </w:rPr>
        <w:t xml:space="preserve">Social Media</w:t>
      </w:r>
    </w:p>
    <w:p w:rsidR="00000000" w:rsidDel="00000000" w:rsidP="00000000" w:rsidRDefault="00000000" w:rsidRPr="00000000" w14:paraId="00000047">
      <w:pPr>
        <w:pStyle w:val="Heading4"/>
        <w:rPr/>
      </w:pPr>
      <w:bookmarkStart w:colFirst="0" w:colLast="0" w:name="_1htjidmejyw2" w:id="23"/>
      <w:bookmarkEnd w:id="23"/>
      <w:r w:rsidDel="00000000" w:rsidR="00000000" w:rsidRPr="00000000">
        <w:rPr>
          <w:rtl w:val="0"/>
        </w:rPr>
        <w:t xml:space="preserve">5.1 Ownership</w:t>
      </w:r>
    </w:p>
    <w:p w:rsidR="00000000" w:rsidDel="00000000" w:rsidP="00000000" w:rsidRDefault="00000000" w:rsidRPr="00000000" w14:paraId="00000048">
      <w:pPr>
        <w:rPr/>
      </w:pPr>
      <w:r w:rsidDel="00000000" w:rsidR="00000000" w:rsidRPr="00000000">
        <w:rPr>
          <w:rtl w:val="0"/>
        </w:rPr>
        <w:t xml:space="preserve">The society social media accounts should be run by accounts owned by the society email (</w:t>
      </w:r>
      <w:hyperlink r:id="rId6">
        <w:r w:rsidDel="00000000" w:rsidR="00000000" w:rsidRPr="00000000">
          <w:rPr>
            <w:color w:val="1155cc"/>
            <w:u w:val="single"/>
            <w:rtl w:val="0"/>
          </w:rPr>
          <w:t xml:space="preserve">boardgame@upsu.net</w:t>
        </w:r>
      </w:hyperlink>
      <w:r w:rsidDel="00000000" w:rsidR="00000000" w:rsidRPr="00000000">
        <w:rPr>
          <w:rtl w:val="0"/>
        </w:rPr>
        <w:t xml:space="preserve">) where appropriate.</w:t>
      </w:r>
    </w:p>
    <w:p w:rsidR="00000000" w:rsidDel="00000000" w:rsidP="00000000" w:rsidRDefault="00000000" w:rsidRPr="00000000" w14:paraId="00000049">
      <w:pPr>
        <w:pStyle w:val="Heading4"/>
        <w:rPr/>
      </w:pPr>
      <w:bookmarkStart w:colFirst="0" w:colLast="0" w:name="_64fdh1409iam" w:id="24"/>
      <w:bookmarkEnd w:id="24"/>
      <w:r w:rsidDel="00000000" w:rsidR="00000000" w:rsidRPr="00000000">
        <w:rPr>
          <w:rtl w:val="0"/>
        </w:rPr>
        <w:t xml:space="preserve">5.2 Society Rules</w:t>
      </w:r>
    </w:p>
    <w:p w:rsidR="00000000" w:rsidDel="00000000" w:rsidP="00000000" w:rsidRDefault="00000000" w:rsidRPr="00000000" w14:paraId="0000004A">
      <w:pPr>
        <w:rPr/>
      </w:pPr>
      <w:r w:rsidDel="00000000" w:rsidR="00000000" w:rsidRPr="00000000">
        <w:rPr>
          <w:rtl w:val="0"/>
        </w:rPr>
        <w:t xml:space="preserve">The welfare and equality rules of the society extend to all social media platforms.</w:t>
      </w:r>
    </w:p>
    <w:p w:rsidR="00000000" w:rsidDel="00000000" w:rsidP="00000000" w:rsidRDefault="00000000" w:rsidRPr="00000000" w14:paraId="0000004B">
      <w:pPr>
        <w:pStyle w:val="Heading4"/>
        <w:rPr/>
      </w:pPr>
      <w:bookmarkStart w:colFirst="0" w:colLast="0" w:name="_51zrhoqvvoaz" w:id="25"/>
      <w:bookmarkEnd w:id="25"/>
      <w:r w:rsidDel="00000000" w:rsidR="00000000" w:rsidRPr="00000000">
        <w:rPr>
          <w:rtl w:val="0"/>
        </w:rPr>
        <w:t xml:space="preserve">5.3 Announcements</w:t>
      </w:r>
    </w:p>
    <w:p w:rsidR="00000000" w:rsidDel="00000000" w:rsidP="00000000" w:rsidRDefault="00000000" w:rsidRPr="00000000" w14:paraId="0000004C">
      <w:pPr>
        <w:rPr/>
      </w:pPr>
      <w:r w:rsidDel="00000000" w:rsidR="00000000" w:rsidRPr="00000000">
        <w:rPr>
          <w:rtl w:val="0"/>
        </w:rPr>
        <w:t xml:space="preserve">All society announcements should be promoted on Discord, this includes announcements about the AGM, regular socials, and other events.</w:t>
      </w:r>
    </w:p>
    <w:p w:rsidR="00000000" w:rsidDel="00000000" w:rsidP="00000000" w:rsidRDefault="00000000" w:rsidRPr="00000000" w14:paraId="0000004D">
      <w:pPr>
        <w:pStyle w:val="Heading2"/>
        <w:rPr/>
      </w:pPr>
      <w:bookmarkStart w:colFirst="0" w:colLast="0" w:name="_w0zn22h8uvc1" w:id="26"/>
      <w:bookmarkEnd w:id="26"/>
      <w:r w:rsidDel="00000000" w:rsidR="00000000" w:rsidRPr="00000000">
        <w:rPr>
          <w:rtl w:val="0"/>
        </w:rPr>
        <w:t xml:space="preserve">AGM</w:t>
      </w:r>
    </w:p>
    <w:p w:rsidR="00000000" w:rsidDel="00000000" w:rsidP="00000000" w:rsidRDefault="00000000" w:rsidRPr="00000000" w14:paraId="0000004E">
      <w:pPr>
        <w:pStyle w:val="Heading4"/>
        <w:rPr/>
      </w:pPr>
      <w:bookmarkStart w:colFirst="0" w:colLast="0" w:name="_1jva85p6inj0" w:id="27"/>
      <w:bookmarkEnd w:id="27"/>
      <w:r w:rsidDel="00000000" w:rsidR="00000000" w:rsidRPr="00000000">
        <w:rPr>
          <w:rtl w:val="0"/>
        </w:rPr>
        <w:t xml:space="preserve">6.1 Date</w:t>
      </w:r>
    </w:p>
    <w:p w:rsidR="00000000" w:rsidDel="00000000" w:rsidP="00000000" w:rsidRDefault="00000000" w:rsidRPr="00000000" w14:paraId="0000004F">
      <w:pPr>
        <w:rPr/>
      </w:pPr>
      <w:r w:rsidDel="00000000" w:rsidR="00000000" w:rsidRPr="00000000">
        <w:rPr>
          <w:rtl w:val="0"/>
        </w:rPr>
        <w:t xml:space="preserve">The date of the AGM is to be set by the committee after communication with the union.</w:t>
      </w:r>
    </w:p>
    <w:p w:rsidR="00000000" w:rsidDel="00000000" w:rsidP="00000000" w:rsidRDefault="00000000" w:rsidRPr="00000000" w14:paraId="00000050">
      <w:pPr>
        <w:pStyle w:val="Heading4"/>
        <w:rPr/>
      </w:pPr>
      <w:bookmarkStart w:colFirst="0" w:colLast="0" w:name="_cry4o4w7vhpx" w:id="28"/>
      <w:bookmarkEnd w:id="28"/>
      <w:r w:rsidDel="00000000" w:rsidR="00000000" w:rsidRPr="00000000">
        <w:rPr>
          <w:rtl w:val="0"/>
        </w:rPr>
        <w:t xml:space="preserve">6.2 In Person Speeches</w:t>
      </w:r>
    </w:p>
    <w:p w:rsidR="00000000" w:rsidDel="00000000" w:rsidP="00000000" w:rsidRDefault="00000000" w:rsidRPr="00000000" w14:paraId="00000051">
      <w:pPr>
        <w:rPr/>
      </w:pPr>
      <w:r w:rsidDel="00000000" w:rsidR="00000000" w:rsidRPr="00000000">
        <w:rPr>
          <w:rtl w:val="0"/>
        </w:rPr>
        <w:t xml:space="preserve">All candidates running for committee positions during the AGM are to be given the opportunity to make a speech and to answer questions posed by the society’s members.</w:t>
      </w:r>
    </w:p>
    <w:p w:rsidR="00000000" w:rsidDel="00000000" w:rsidP="00000000" w:rsidRDefault="00000000" w:rsidRPr="00000000" w14:paraId="00000052">
      <w:pPr>
        <w:pStyle w:val="Heading4"/>
        <w:rPr/>
      </w:pPr>
      <w:bookmarkStart w:colFirst="0" w:colLast="0" w:name="_5wsaag4n3zl8" w:id="29"/>
      <w:bookmarkEnd w:id="29"/>
      <w:r w:rsidDel="00000000" w:rsidR="00000000" w:rsidRPr="00000000">
        <w:rPr>
          <w:rtl w:val="0"/>
        </w:rPr>
        <w:t xml:space="preserve">6.3 Online Manifestos</w:t>
      </w:r>
    </w:p>
    <w:p w:rsidR="00000000" w:rsidDel="00000000" w:rsidP="00000000" w:rsidRDefault="00000000" w:rsidRPr="00000000" w14:paraId="00000053">
      <w:pPr>
        <w:rPr/>
      </w:pPr>
      <w:r w:rsidDel="00000000" w:rsidR="00000000" w:rsidRPr="00000000">
        <w:rPr>
          <w:rtl w:val="0"/>
        </w:rPr>
        <w:t xml:space="preserve">All candidates are to be given the opportunity to upload a manifesto online detailing their plans for committee and qualifications. All society members should be able to access these manifesto’s during the voting period.</w:t>
      </w:r>
    </w:p>
    <w:p w:rsidR="00000000" w:rsidDel="00000000" w:rsidP="00000000" w:rsidRDefault="00000000" w:rsidRPr="00000000" w14:paraId="00000054">
      <w:pPr>
        <w:pStyle w:val="Heading4"/>
        <w:rPr/>
      </w:pPr>
      <w:bookmarkStart w:colFirst="0" w:colLast="0" w:name="_pvezg68ttsdj" w:id="30"/>
      <w:bookmarkEnd w:id="30"/>
      <w:r w:rsidDel="00000000" w:rsidR="00000000" w:rsidRPr="00000000">
        <w:rPr>
          <w:rtl w:val="0"/>
        </w:rPr>
        <w:t xml:space="preserve">6.3 Voting</w:t>
      </w:r>
    </w:p>
    <w:p w:rsidR="00000000" w:rsidDel="00000000" w:rsidP="00000000" w:rsidRDefault="00000000" w:rsidRPr="00000000" w14:paraId="00000055">
      <w:pPr>
        <w:rPr/>
      </w:pPr>
      <w:r w:rsidDel="00000000" w:rsidR="00000000" w:rsidRPr="00000000">
        <w:rPr>
          <w:rtl w:val="0"/>
        </w:rPr>
        <w:t xml:space="preserve">The voting is to be conducted through the union website.</w:t>
      </w:r>
    </w:p>
    <w:p w:rsidR="00000000" w:rsidDel="00000000" w:rsidP="00000000" w:rsidRDefault="00000000" w:rsidRPr="00000000" w14:paraId="00000056">
      <w:pPr>
        <w:pStyle w:val="Heading4"/>
        <w:rPr/>
      </w:pPr>
      <w:bookmarkStart w:colFirst="0" w:colLast="0" w:name="_uryi72eiz3tj" w:id="31"/>
      <w:bookmarkEnd w:id="31"/>
      <w:r w:rsidDel="00000000" w:rsidR="00000000" w:rsidRPr="00000000">
        <w:rPr>
          <w:rtl w:val="0"/>
        </w:rPr>
        <w:t xml:space="preserve">6.4 Results</w:t>
      </w:r>
    </w:p>
    <w:p w:rsidR="00000000" w:rsidDel="00000000" w:rsidP="00000000" w:rsidRDefault="00000000" w:rsidRPr="00000000" w14:paraId="00000057">
      <w:pPr>
        <w:rPr/>
      </w:pPr>
      <w:r w:rsidDel="00000000" w:rsidR="00000000" w:rsidRPr="00000000">
        <w:rPr>
          <w:rtl w:val="0"/>
        </w:rPr>
        <w:t xml:space="preserve">The results of the election are to be announced to all society members no later than the next Sunday Social after the results have been announced to the existing committee. The results of the election may be shared as soon as the results are in.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oardgame@ups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